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3" w:rsidRDefault="00153A98">
      <w:pPr>
        <w:pStyle w:val="1"/>
        <w:spacing w:before="66"/>
        <w:rPr>
          <w:u w:val="none"/>
        </w:rPr>
      </w:pPr>
      <w:r>
        <w:rPr>
          <w:spacing w:val="-80"/>
          <w:w w:val="99"/>
        </w:rPr>
        <w:t xml:space="preserve"> </w:t>
      </w:r>
      <w:r>
        <w:t>Консультация для педагогов «Экономическое воспитание детей</w:t>
      </w:r>
    </w:p>
    <w:p w:rsidR="00182B63" w:rsidRDefault="00153A98">
      <w:pPr>
        <w:spacing w:before="57"/>
        <w:ind w:left="14"/>
        <w:jc w:val="center"/>
        <w:rPr>
          <w:sz w:val="32"/>
        </w:rPr>
      </w:pPr>
      <w:r>
        <w:rPr>
          <w:spacing w:val="-80"/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>дошкольного возраста».</w:t>
      </w:r>
    </w:p>
    <w:p w:rsidR="00182B63" w:rsidRDefault="00153A98">
      <w:pPr>
        <w:spacing w:before="254"/>
        <w:ind w:left="102"/>
        <w:rPr>
          <w:sz w:val="32"/>
        </w:rPr>
      </w:pPr>
      <w:r>
        <w:rPr>
          <w:spacing w:val="-80"/>
          <w:w w:val="99"/>
          <w:sz w:val="32"/>
          <w:u w:val="single"/>
        </w:rPr>
        <w:t xml:space="preserve"> </w:t>
      </w:r>
      <w:bookmarkStart w:id="0" w:name="_GoBack"/>
      <w:bookmarkEnd w:id="0"/>
    </w:p>
    <w:p w:rsidR="00182B63" w:rsidRDefault="00153A98">
      <w:pPr>
        <w:pStyle w:val="a3"/>
        <w:spacing w:before="257" w:line="276" w:lineRule="auto"/>
        <w:ind w:right="761"/>
      </w:pPr>
      <w:r>
        <w:t>Приобщение ребёнка к миру экономической действительности - одна из сложных и в тоже время важных проблем. Сегодня – это предмет</w:t>
      </w:r>
    </w:p>
    <w:p w:rsidR="00182B63" w:rsidRDefault="00153A98">
      <w:pPr>
        <w:pStyle w:val="a3"/>
        <w:spacing w:before="1" w:line="276" w:lineRule="auto"/>
        <w:ind w:right="615"/>
      </w:pPr>
      <w:r>
        <w:t>специальных исследований в школьной и в дошкольной педагогике. Нынешним дошкольникам предстоит жить в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</w:t>
      </w:r>
    </w:p>
    <w:p w:rsidR="00182B63" w:rsidRDefault="00153A98">
      <w:pPr>
        <w:pStyle w:val="a3"/>
        <w:spacing w:line="276" w:lineRule="auto"/>
        <w:ind w:right="290"/>
      </w:pPr>
      <w:r>
        <w:t>творчески действовать, а значит - строить свою жизнь более организованно, разумно, интересно.</w:t>
      </w:r>
    </w:p>
    <w:p w:rsidR="00182B63" w:rsidRDefault="00153A98">
      <w:pPr>
        <w:pStyle w:val="a3"/>
        <w:spacing w:before="201" w:line="276" w:lineRule="auto"/>
        <w:ind w:right="86"/>
      </w:pPr>
      <w:r>
        <w:t xml:space="preserve">Процесс экономического воспитания реализуется через различные формы его организации. Главное – говорить ребёнку о сложном мире экономики </w:t>
      </w:r>
      <w:proofErr w:type="gramStart"/>
      <w:r>
        <w:t>на</w:t>
      </w:r>
      <w:proofErr w:type="gramEnd"/>
    </w:p>
    <w:p w:rsidR="00182B63" w:rsidRDefault="00153A98">
      <w:pPr>
        <w:pStyle w:val="a3"/>
        <w:spacing w:line="276" w:lineRule="auto"/>
        <w:ind w:right="352"/>
      </w:pPr>
      <w:proofErr w:type="gramStart"/>
      <w:r>
        <w:t>языке</w:t>
      </w:r>
      <w:proofErr w:type="gramEnd"/>
      <w:r>
        <w:t>, ему понятном. П</w:t>
      </w:r>
      <w:r>
        <w:t>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ребёнка, способствуют саморазвитию личности, проявлению его «Я», - играм, комплексно – тематическим заня</w:t>
      </w:r>
      <w:r>
        <w:t>тиям, вечерам досуга и пр.</w:t>
      </w:r>
    </w:p>
    <w:p w:rsidR="00182B63" w:rsidRDefault="00153A98">
      <w:pPr>
        <w:pStyle w:val="a3"/>
        <w:spacing w:before="199" w:line="276" w:lineRule="auto"/>
        <w:ind w:right="413"/>
      </w:pPr>
      <w:r>
        <w:t>Основная форма обучения – игра. Именно через игру ребёнок осваивает и познаёт мир. Обучение, осуществляемое с помощью игры, естественно для дошкольника.</w:t>
      </w:r>
    </w:p>
    <w:p w:rsidR="00182B63" w:rsidRDefault="00153A98">
      <w:pPr>
        <w:pStyle w:val="a3"/>
        <w:tabs>
          <w:tab w:val="left" w:pos="5892"/>
        </w:tabs>
        <w:spacing w:before="200" w:line="276" w:lineRule="auto"/>
        <w:ind w:right="372"/>
      </w:pPr>
      <w:r>
        <w:t xml:space="preserve">Сделать экономику понятной помогут сюжетно – дидактические игры. Так, играя </w:t>
      </w:r>
      <w:r>
        <w:t>в профессии, дети постигают смысл труда, воспроизводят трудовые процессы взрослых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одновременно</w:t>
      </w:r>
      <w:r>
        <w:tab/>
        <w:t xml:space="preserve">«обучаются» экономике. В сюжетно – дидактических играх моделируются </w:t>
      </w:r>
      <w:proofErr w:type="gramStart"/>
      <w:r>
        <w:t>реальные</w:t>
      </w:r>
      <w:proofErr w:type="gramEnd"/>
      <w:r>
        <w:rPr>
          <w:spacing w:val="-6"/>
        </w:rPr>
        <w:t xml:space="preserve"> </w:t>
      </w:r>
      <w:r>
        <w:t>жизненные</w:t>
      </w:r>
    </w:p>
    <w:p w:rsidR="00182B63" w:rsidRDefault="00153A98">
      <w:pPr>
        <w:pStyle w:val="a3"/>
        <w:spacing w:line="278" w:lineRule="auto"/>
        <w:ind w:right="770"/>
      </w:pPr>
      <w:r>
        <w:t>ситуации: операции купли – продажи, производства и сбыта готовой продукц</w:t>
      </w:r>
      <w:r>
        <w:t xml:space="preserve">ии и др. Соединение </w:t>
      </w:r>
      <w:proofErr w:type="spellStart"/>
      <w:r>
        <w:t>учебно</w:t>
      </w:r>
      <w:proofErr w:type="spellEnd"/>
      <w:r>
        <w:t xml:space="preserve"> – игровой и реальной деятельности</w:t>
      </w:r>
    </w:p>
    <w:p w:rsidR="00182B63" w:rsidRDefault="00153A98">
      <w:pPr>
        <w:pStyle w:val="a3"/>
        <w:spacing w:line="276" w:lineRule="auto"/>
        <w:ind w:right="143"/>
      </w:pPr>
      <w:r>
        <w:t>наиболее эффективно для усвоения дошкольниками сложных экономических знаний.</w:t>
      </w:r>
    </w:p>
    <w:p w:rsidR="00182B63" w:rsidRDefault="00153A98">
      <w:pPr>
        <w:pStyle w:val="a3"/>
        <w:spacing w:before="195" w:line="276" w:lineRule="auto"/>
        <w:ind w:right="90"/>
      </w:pPr>
      <w:r>
        <w:t>Одной из форм познавательно – игровой деятельности является комплексно – тематическое занятие. Так, экономическим соде</w:t>
      </w:r>
      <w:r>
        <w:t xml:space="preserve">ржанием обогащаются занятия по математике, экологии, ознакомлению </w:t>
      </w:r>
      <w:proofErr w:type="gramStart"/>
      <w:r>
        <w:t>с</w:t>
      </w:r>
      <w:proofErr w:type="gramEnd"/>
      <w:r>
        <w:t xml:space="preserve"> социальным и</w:t>
      </w:r>
    </w:p>
    <w:p w:rsidR="00182B63" w:rsidRDefault="00153A98">
      <w:pPr>
        <w:pStyle w:val="a3"/>
        <w:spacing w:before="1" w:line="276" w:lineRule="auto"/>
        <w:ind w:right="1121"/>
      </w:pPr>
      <w:r>
        <w:t>предметным миром. Это даёт возможность интегрировать задачи экономического воспитания в разные виды деятельности. В процессе</w:t>
      </w:r>
    </w:p>
    <w:p w:rsidR="00182B63" w:rsidRDefault="00153A98">
      <w:pPr>
        <w:pStyle w:val="a3"/>
        <w:spacing w:line="321" w:lineRule="exact"/>
      </w:pPr>
      <w:r>
        <w:t>комплексно – тематических занятий новые образовательные задачи, в том</w:t>
      </w:r>
    </w:p>
    <w:p w:rsidR="00182B63" w:rsidRDefault="00182B63">
      <w:pPr>
        <w:spacing w:line="321" w:lineRule="exact"/>
        <w:sectPr w:rsidR="00182B63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182B63" w:rsidRDefault="00153A98">
      <w:pPr>
        <w:pStyle w:val="a3"/>
        <w:spacing w:before="67" w:line="276" w:lineRule="auto"/>
        <w:ind w:right="516"/>
      </w:pPr>
      <w:r>
        <w:lastRenderedPageBreak/>
        <w:t xml:space="preserve">числе и экономические, решаются через </w:t>
      </w:r>
      <w:proofErr w:type="gramStart"/>
      <w:r>
        <w:t>математическую</w:t>
      </w:r>
      <w:proofErr w:type="gramEnd"/>
      <w:r>
        <w:t>, экологическую, художественную и другие виды детской деятельности, через создание и решение проблемных задач, ситуаци</w:t>
      </w:r>
      <w:r>
        <w:t>й, вопросов.</w:t>
      </w:r>
    </w:p>
    <w:p w:rsidR="00182B63" w:rsidRDefault="00153A98">
      <w:pPr>
        <w:pStyle w:val="a3"/>
        <w:spacing w:before="202" w:line="276" w:lineRule="auto"/>
        <w:ind w:right="147"/>
      </w:pPr>
      <w:proofErr w:type="gramStart"/>
      <w:r>
        <w:t>Развлечения и вечера досуга (конкурсы, викторины, олимпиады) – это своего рода праздники – яркие, необычные, таинственные.</w:t>
      </w:r>
      <w:proofErr w:type="gramEnd"/>
      <w:r>
        <w:t xml:space="preserve"> У детей пользуются большой популярностью различные интеллектуальные игры: «Что? Где?</w:t>
      </w:r>
    </w:p>
    <w:p w:rsidR="00182B63" w:rsidRDefault="00153A98">
      <w:pPr>
        <w:pStyle w:val="a3"/>
        <w:spacing w:before="1" w:line="276" w:lineRule="auto"/>
        <w:ind w:right="400"/>
      </w:pPr>
      <w:r>
        <w:t xml:space="preserve">Когда?», «КВН» и др. Для них это и </w:t>
      </w:r>
      <w:r>
        <w:t>весёлая игра, и серьёзная работа, требующая внимания и сосредоточенности. Детям нравятся нестандартные вопросы, весёлые, необычные и в то же время содержательные задания</w:t>
      </w:r>
    </w:p>
    <w:p w:rsidR="00182B63" w:rsidRDefault="00153A98">
      <w:pPr>
        <w:pStyle w:val="a3"/>
        <w:spacing w:line="320" w:lineRule="exact"/>
      </w:pPr>
      <w:r>
        <w:t>(отгадывание кроссвордов и ребусов), разыгрывание «экономических»</w:t>
      </w:r>
    </w:p>
    <w:p w:rsidR="00182B63" w:rsidRDefault="00153A98">
      <w:pPr>
        <w:pStyle w:val="a3"/>
        <w:spacing w:before="51" w:line="276" w:lineRule="auto"/>
        <w:ind w:right="464"/>
      </w:pPr>
      <w:r>
        <w:t xml:space="preserve">ситуаций из сказок, </w:t>
      </w:r>
      <w:r>
        <w:t>которые позволяют по-новому взглянуть на известные сюжеты.</w:t>
      </w:r>
    </w:p>
    <w:p w:rsidR="00182B63" w:rsidRDefault="00153A98">
      <w:pPr>
        <w:pStyle w:val="a3"/>
        <w:spacing w:before="200" w:line="276" w:lineRule="auto"/>
        <w:ind w:right="408"/>
      </w:pPr>
      <w:r>
        <w:t>Особый интерес вызывают развлечени</w:t>
      </w:r>
      <w:proofErr w:type="gramStart"/>
      <w:r>
        <w:t>я(</w:t>
      </w:r>
      <w:proofErr w:type="gramEnd"/>
      <w:r>
        <w:t>«Ярмарка прошлого, настоящего и будущего», «Бизнес-клуб», «Аукцион»), включающие экономические, экологические, математические задачи. Положительный эмоциональный</w:t>
      </w:r>
    </w:p>
    <w:p w:rsidR="00182B63" w:rsidRDefault="00153A98">
      <w:pPr>
        <w:pStyle w:val="a3"/>
        <w:spacing w:line="320" w:lineRule="exact"/>
      </w:pPr>
      <w:r>
        <w:t xml:space="preserve">фон, создаваемый в процессе развлечений, обеспечивает </w:t>
      </w:r>
      <w:proofErr w:type="gramStart"/>
      <w:r>
        <w:t>особую</w:t>
      </w:r>
      <w:proofErr w:type="gramEnd"/>
    </w:p>
    <w:p w:rsidR="00182B63" w:rsidRDefault="00153A98">
      <w:pPr>
        <w:pStyle w:val="a3"/>
        <w:spacing w:before="50" w:line="276" w:lineRule="auto"/>
      </w:pPr>
      <w:r>
        <w:t>действенность, активизирует мыслительную деятельность, развивает сообразительность, смекалку, творческие способности.</w:t>
      </w:r>
    </w:p>
    <w:p w:rsidR="00182B63" w:rsidRDefault="00153A98">
      <w:pPr>
        <w:pStyle w:val="a3"/>
        <w:spacing w:before="200" w:line="276" w:lineRule="auto"/>
        <w:ind w:right="607"/>
      </w:pPr>
      <w:r>
        <w:t>Для усвоения экономических знаний используются самые разнообразные методы, п</w:t>
      </w:r>
      <w:r>
        <w:t xml:space="preserve">риёмы и средства обучения. Так, овладение </w:t>
      </w:r>
      <w:proofErr w:type="gramStart"/>
      <w:r>
        <w:t>экономическим</w:t>
      </w:r>
      <w:proofErr w:type="gramEnd"/>
    </w:p>
    <w:p w:rsidR="00182B63" w:rsidRDefault="00153A98">
      <w:pPr>
        <w:pStyle w:val="a3"/>
        <w:spacing w:line="321" w:lineRule="exact"/>
      </w:pPr>
      <w:r>
        <w:t xml:space="preserve">содержанием осуществляется и в процессе чтения </w:t>
      </w:r>
      <w:proofErr w:type="gramStart"/>
      <w:r>
        <w:t>художественной</w:t>
      </w:r>
      <w:proofErr w:type="gramEnd"/>
    </w:p>
    <w:p w:rsidR="00182B63" w:rsidRDefault="00153A98">
      <w:pPr>
        <w:pStyle w:val="a3"/>
        <w:spacing w:before="48" w:line="278" w:lineRule="auto"/>
        <w:ind w:right="395"/>
      </w:pPr>
      <w:r>
        <w:t>литературы (рассказы с экономическим содержанием, народный фольклор: пословицы, поговорки, сказки).</w:t>
      </w:r>
    </w:p>
    <w:p w:rsidR="00182B63" w:rsidRDefault="00153A98">
      <w:pPr>
        <w:pStyle w:val="a3"/>
        <w:spacing w:before="194" w:line="278" w:lineRule="auto"/>
        <w:ind w:right="1138"/>
      </w:pPr>
      <w:r>
        <w:t>Значительное место отводится сказке. С</w:t>
      </w:r>
      <w:r>
        <w:t>казка – литературный жанр с огромными дидактическими возможностями. Народные сказки,</w:t>
      </w:r>
    </w:p>
    <w:p w:rsidR="00182B63" w:rsidRDefault="00153A98">
      <w:pPr>
        <w:pStyle w:val="a3"/>
        <w:spacing w:line="276" w:lineRule="auto"/>
        <w:ind w:right="344"/>
      </w:pPr>
      <w:r>
        <w:t>аккумулировавшие вековой экономический опыт народа, используются для воспитания таких «экономических» качеств личности, как трудолюбие, бережливость, расчётливость, практичность и др. В них экономическое</w:t>
      </w:r>
    </w:p>
    <w:p w:rsidR="00182B63" w:rsidRDefault="00153A98">
      <w:pPr>
        <w:pStyle w:val="a3"/>
      </w:pPr>
      <w:r>
        <w:t>содержание развёртывается перед детьми в виде пробле</w:t>
      </w:r>
      <w:r>
        <w:t>мных ситуаций,</w:t>
      </w:r>
    </w:p>
    <w:p w:rsidR="00182B63" w:rsidRDefault="00153A98">
      <w:pPr>
        <w:pStyle w:val="a3"/>
        <w:spacing w:before="43" w:line="276" w:lineRule="auto"/>
        <w:ind w:right="162"/>
      </w:pPr>
      <w:proofErr w:type="gramStart"/>
      <w:r>
        <w:t>разрешения</w:t>
      </w:r>
      <w:proofErr w:type="gramEnd"/>
      <w:r>
        <w:t xml:space="preserve"> которых развивает логику, нестандартность, самостоятельность мышления, коммуникативно-познавательные навыки, способность ориентироваться в ситуации поиска. Включаясь в решение сюжетной задачи, дошкольник открывает для себя новую с</w:t>
      </w:r>
      <w:r>
        <w:t>феру социальной жизни людей – экономическую.</w:t>
      </w:r>
    </w:p>
    <w:p w:rsidR="00182B63" w:rsidRDefault="00153A98">
      <w:pPr>
        <w:pStyle w:val="a3"/>
        <w:spacing w:before="201" w:line="276" w:lineRule="auto"/>
      </w:pPr>
      <w:r>
        <w:t>Логические и арифметические задачи, задачи – шутки оживляют путь познания сложных экономических явлений. Они сочетают в себе элементы</w:t>
      </w:r>
    </w:p>
    <w:p w:rsidR="00182B63" w:rsidRDefault="00182B63">
      <w:pPr>
        <w:spacing w:line="276" w:lineRule="auto"/>
        <w:sectPr w:rsidR="00182B63">
          <w:pgSz w:w="11910" w:h="16840"/>
          <w:pgMar w:top="1040" w:right="760" w:bottom="280" w:left="1600" w:header="720" w:footer="720" w:gutter="0"/>
          <w:cols w:space="720"/>
        </w:sectPr>
      </w:pPr>
    </w:p>
    <w:p w:rsidR="00182B63" w:rsidRDefault="00153A98">
      <w:pPr>
        <w:pStyle w:val="a3"/>
        <w:spacing w:before="67" w:line="276" w:lineRule="auto"/>
        <w:ind w:right="252"/>
      </w:pPr>
      <w:proofErr w:type="spellStart"/>
      <w:r>
        <w:lastRenderedPageBreak/>
        <w:t>проблемности</w:t>
      </w:r>
      <w:proofErr w:type="spellEnd"/>
      <w:r>
        <w:t xml:space="preserve"> и занимательности, вызывают напряжение ума и доста</w:t>
      </w:r>
      <w:r>
        <w:t>вляют радость, развивают фантазию, воображение и логику рассуждений. Решение таких задач повышает интерес ребёнка к экономическим знаниям, учит видеть за названиями и терминами жизнь, красоту мира вещей природы, людей.</w:t>
      </w:r>
    </w:p>
    <w:p w:rsidR="00182B63" w:rsidRDefault="00153A98">
      <w:pPr>
        <w:pStyle w:val="a3"/>
        <w:spacing w:before="201" w:line="276" w:lineRule="auto"/>
        <w:ind w:right="133"/>
        <w:jc w:val="both"/>
      </w:pPr>
      <w:r>
        <w:t>Известно, что развитие ребёнка зависи</w:t>
      </w:r>
      <w:r>
        <w:t xml:space="preserve">т от многих факторов, в том числе и от соответствующей обстановки, т.е. среды в котором оно происходит. Поэтому столь актуальным является создание в </w:t>
      </w:r>
      <w:proofErr w:type="gramStart"/>
      <w:r>
        <w:t>дошкольном</w:t>
      </w:r>
      <w:proofErr w:type="gramEnd"/>
      <w:r>
        <w:t xml:space="preserve"> образовательном</w:t>
      </w:r>
    </w:p>
    <w:p w:rsidR="00182B63" w:rsidRDefault="00153A98">
      <w:pPr>
        <w:pStyle w:val="a3"/>
        <w:spacing w:before="1" w:line="276" w:lineRule="auto"/>
        <w:ind w:right="339"/>
      </w:pPr>
      <w:r>
        <w:t>учреждении предметно-развивающей среды – того пространства, в котором ребёнок жи</w:t>
      </w:r>
      <w:r>
        <w:t>вёт и развивается: мир природы, мир людей, мир предметн</w:t>
      </w:r>
      <w:proofErr w:type="gramStart"/>
      <w:r>
        <w:t>о-</w:t>
      </w:r>
      <w:proofErr w:type="gramEnd"/>
      <w:r>
        <w:t xml:space="preserve"> пространственного окружения.</w:t>
      </w:r>
    </w:p>
    <w:p w:rsidR="00182B63" w:rsidRDefault="00153A98">
      <w:pPr>
        <w:pStyle w:val="a3"/>
        <w:spacing w:before="200" w:line="276" w:lineRule="auto"/>
      </w:pPr>
      <w:r>
        <w:t>В игротеках должен быть представлен весь необходимый комплекс дидактических материалов, игр и пособий, используемый в воспитании дошкольников.</w:t>
      </w:r>
    </w:p>
    <w:p w:rsidR="00182B63" w:rsidRDefault="00153A98">
      <w:pPr>
        <w:pStyle w:val="a3"/>
        <w:spacing w:before="199" w:line="276" w:lineRule="auto"/>
        <w:ind w:right="199"/>
      </w:pPr>
      <w:r>
        <w:t>Доминирующими формами рабо</w:t>
      </w:r>
      <w:r>
        <w:t>ты является общение педагога с ребёнком в рамках личностно-центрированной модели взаимодействия между людьми и игра. Созданные благоприятные, комфортные условия позволяют каждому ребёнку найти собственный путь в «экономику» через игру, математику, рисовани</w:t>
      </w:r>
      <w:r>
        <w:t>е и т.д., обеспечивают формирование и потребности в познании,</w:t>
      </w:r>
    </w:p>
    <w:p w:rsidR="00182B63" w:rsidRDefault="00153A98">
      <w:pPr>
        <w:pStyle w:val="a3"/>
        <w:spacing w:before="2"/>
      </w:pPr>
      <w:r>
        <w:t>способствуют умственному и личностному развитию.</w:t>
      </w:r>
    </w:p>
    <w:p w:rsidR="00182B63" w:rsidRDefault="00153A98">
      <w:pPr>
        <w:pStyle w:val="a3"/>
        <w:spacing w:before="247"/>
      </w:pPr>
      <w:r>
        <w:t xml:space="preserve">Работа по экономическому воспитанию дошкольника невозможна </w:t>
      </w:r>
      <w:proofErr w:type="gramStart"/>
      <w:r>
        <w:t>без</w:t>
      </w:r>
      <w:proofErr w:type="gramEnd"/>
    </w:p>
    <w:p w:rsidR="00182B63" w:rsidRDefault="00153A98">
      <w:pPr>
        <w:pStyle w:val="a3"/>
        <w:spacing w:before="50" w:line="276" w:lineRule="auto"/>
        <w:ind w:right="615"/>
      </w:pPr>
      <w:r>
        <w:t xml:space="preserve">участия родителей. На всех этапах требуется поддержка ребёнка дома, в семье. Однако это в настоящее время представляет собой </w:t>
      </w:r>
      <w:proofErr w:type="gramStart"/>
      <w:r>
        <w:t>определённую</w:t>
      </w:r>
      <w:proofErr w:type="gramEnd"/>
    </w:p>
    <w:p w:rsidR="00182B63" w:rsidRDefault="00153A98">
      <w:pPr>
        <w:pStyle w:val="a3"/>
        <w:spacing w:line="276" w:lineRule="auto"/>
        <w:ind w:right="143"/>
      </w:pPr>
      <w:r>
        <w:t>проблему. Результаты анкетирования показывают, что родители, в основном, теоретически признают необходимость и полезно</w:t>
      </w:r>
      <w:r>
        <w:t>сть экономического воспитания, обосновывая это требованиями времени, а практически не</w:t>
      </w:r>
    </w:p>
    <w:p w:rsidR="00182B63" w:rsidRDefault="00153A98">
      <w:pPr>
        <w:pStyle w:val="a3"/>
      </w:pPr>
      <w:r>
        <w:t>содействуют приобщению детей к миру экономики.</w:t>
      </w:r>
    </w:p>
    <w:p w:rsidR="00182B63" w:rsidRDefault="00153A98">
      <w:pPr>
        <w:pStyle w:val="a3"/>
        <w:spacing w:before="249"/>
      </w:pPr>
      <w:r>
        <w:t>Накопленный опыт позволяет определить некоторые направления</w:t>
      </w:r>
    </w:p>
    <w:p w:rsidR="00182B63" w:rsidRDefault="00153A98">
      <w:pPr>
        <w:pStyle w:val="a3"/>
        <w:spacing w:before="48" w:line="276" w:lineRule="auto"/>
        <w:ind w:right="1176"/>
      </w:pPr>
      <w:r>
        <w:t>совместной деятельности педагогов и родителей по экономическому воспитанию старших дошкольников. К ним относятся:</w:t>
      </w:r>
    </w:p>
    <w:p w:rsidR="00182B63" w:rsidRDefault="00153A98">
      <w:pPr>
        <w:pStyle w:val="a3"/>
        <w:spacing w:before="200" w:line="276" w:lineRule="auto"/>
        <w:ind w:right="1158"/>
      </w:pPr>
      <w:r>
        <w:t>информирование родителей о задачах и содержании экономического воспитания детей в детском саду и в семье;</w:t>
      </w:r>
    </w:p>
    <w:p w:rsidR="00182B63" w:rsidRDefault="00153A98">
      <w:pPr>
        <w:pStyle w:val="a3"/>
        <w:spacing w:before="200"/>
      </w:pPr>
      <w:r>
        <w:t>участие родителей в работе по эконом</w:t>
      </w:r>
      <w:r>
        <w:t xml:space="preserve">ическому воспитанию детей </w:t>
      </w:r>
      <w:proofErr w:type="gramStart"/>
      <w:r>
        <w:t>в</w:t>
      </w:r>
      <w:proofErr w:type="gramEnd"/>
    </w:p>
    <w:p w:rsidR="00182B63" w:rsidRDefault="00153A98">
      <w:pPr>
        <w:pStyle w:val="a3"/>
        <w:spacing w:before="48" w:line="424" w:lineRule="auto"/>
        <w:ind w:right="494"/>
      </w:pPr>
      <w:r>
        <w:t xml:space="preserve">дошкольном </w:t>
      </w:r>
      <w:proofErr w:type="gramStart"/>
      <w:r>
        <w:t>учреждении</w:t>
      </w:r>
      <w:proofErr w:type="gramEnd"/>
      <w:r>
        <w:t xml:space="preserve"> (экономические ярмарки, праздники, конкурсы); создание обогащённой развивающей среды в домашних условиях;</w:t>
      </w:r>
    </w:p>
    <w:p w:rsidR="00182B63" w:rsidRDefault="00182B63">
      <w:pPr>
        <w:spacing w:line="424" w:lineRule="auto"/>
        <w:sectPr w:rsidR="00182B63">
          <w:pgSz w:w="11910" w:h="16840"/>
          <w:pgMar w:top="1040" w:right="760" w:bottom="280" w:left="1600" w:header="720" w:footer="720" w:gutter="0"/>
          <w:cols w:space="720"/>
        </w:sectPr>
      </w:pPr>
    </w:p>
    <w:p w:rsidR="00182B63" w:rsidRDefault="00153A98">
      <w:pPr>
        <w:pStyle w:val="a3"/>
        <w:spacing w:before="67" w:line="278" w:lineRule="auto"/>
        <w:ind w:right="212"/>
      </w:pPr>
      <w:r>
        <w:lastRenderedPageBreak/>
        <w:t>организация семейных клубов в целях обеспечения сотрудничества детского сада с семьёй.</w:t>
      </w:r>
    </w:p>
    <w:p w:rsidR="00182B63" w:rsidRDefault="00153A98">
      <w:pPr>
        <w:pStyle w:val="a3"/>
        <w:spacing w:before="194" w:line="278" w:lineRule="auto"/>
        <w:ind w:right="263"/>
      </w:pPr>
      <w:r>
        <w:t xml:space="preserve">Опыт показывает, что только совместная работа дошкольного учреждения и семьи даёт хорошие результаты, и способствуют более </w:t>
      </w:r>
      <w:proofErr w:type="gramStart"/>
      <w:r>
        <w:t>серьёзному</w:t>
      </w:r>
      <w:proofErr w:type="gramEnd"/>
      <w:r>
        <w:t xml:space="preserve"> и</w:t>
      </w:r>
    </w:p>
    <w:p w:rsidR="00182B63" w:rsidRDefault="00153A98">
      <w:pPr>
        <w:pStyle w:val="a3"/>
        <w:spacing w:line="317" w:lineRule="exact"/>
      </w:pPr>
      <w:r>
        <w:t>ответственному отношению взрослых к экономическому воспитанию детей.</w:t>
      </w:r>
    </w:p>
    <w:sectPr w:rsidR="00182B63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2B63"/>
    <w:rsid w:val="00153A98"/>
    <w:rsid w:val="0018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7"/>
      <w:ind w:left="14"/>
      <w:jc w:val="center"/>
      <w:outlineLvl w:val="0"/>
    </w:pPr>
    <w:rPr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3</cp:revision>
  <dcterms:created xsi:type="dcterms:W3CDTF">2021-01-03T07:50:00Z</dcterms:created>
  <dcterms:modified xsi:type="dcterms:W3CDTF">2021-01-03T07:51:00Z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2021-01-03T00:00:00Z</vt:filetime>
  </property>
</Properties>
</file>